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25 20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(0:00 - 0:18)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8 Poslechněte si dialog a vyberte správný obrázek k hlavní informaci v dialogu. Napište, proč jste vybrali určitý obrázek. Dialogy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(0:19 - 0:35)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nemá příklad. Dialog číslo 1 Petro, máš zítra odpoledne volno? Podívej, koupil jsem dva lístky do kina. Zítra bohužel nemůžu, mám vyučování až do osmy večer.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(1:01 - 1:16)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2 Martine, nepůjdeme na ten hokejový zápas? Hraje Česko proti Slovensku. To víš, že bych chtěl, ale lístky jsou už vyprodané, jak jsem zjistil na internetu. Musíme fandit doma.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(1:44 - 2:37)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3 Takže máte angínu. Napíšu vám neschopenku. Jakou máte poješťovnu? VZP.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A jak dlouho budu doma, pane doktore? Takže máte angínu. Napíšu vám neschopenku. Jakou máte poješťovnu? Dialog číslo 4 Mami, prosím tě, nepřišel mi pohled od kamaráda z Argentiny.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Říkal, že ho posílal už před měsícem. Žádný pohled ti nepřišel, ale máš tady nějaký dopis z banky. Je na stole v kuchyni.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(2:48 - 3:01)</w:t>
      </w:r>
    </w:p>
    <w:p>
      <w:r>
        <w:rPr>
          <w:sz w:val="24"/>
          <w:szCs w:val="24"/>
          <w:rFonts w:ascii="Calibri" w:cs="Calibri" w:eastAsia="Calibri" w:hAnsi="Calibri"/>
        </w:rPr>
        <w:t xml:space="preserve">Mami, prosím tě, nepřišel mi pohled od kamaráda z Argentiny. Říkal, že ho posílal už před měsícem. Žádný pohled ti nepřišel, ale máš tady nějaký dopis z banky.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Je na stole v kuchyni.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25 20</dc:title>
  <dc:creator>TurboScribe.ai</dc:creator>
  <cp:lastModifiedBy>Un-named</cp:lastModifiedBy>
  <cp:revision>1</cp:revision>
  <dcterms:created xsi:type="dcterms:W3CDTF">2025-06-23T15:14:01.831Z</dcterms:created>
  <dcterms:modified xsi:type="dcterms:W3CDTF">2025-06-23T15:14:01.831Z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