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5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(0:00 - 0:10)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pět. Poslechněte si dialogy a napište, kde jsou muž a žena. Dialogy uslyšíte dvakrát.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(0:11 - 0:20)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nula je příklad. Dialog číslo nula uslyšíte jen jednou. Dialog číslo nula.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(0:22 - 0:35)</w:t>
      </w:r>
    </w:p>
    <w:p>
      <w:r>
        <w:rPr>
          <w:sz w:val="24"/>
          <w:szCs w:val="24"/>
          <w:rFonts w:ascii="Calibri" w:cs="Calibri" w:eastAsia="Calibri" w:hAnsi="Calibri"/>
        </w:rPr>
        <w:t xml:space="preserve">Dobrý den, jízdenky prosím. Promiňte, zapomněl jsem si ji koupit na nádraží. Dialog číslo jedna.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(0:36 - 0:49)</w:t>
      </w:r>
    </w:p>
    <w:p>
      <w:r>
        <w:rPr>
          <w:sz w:val="24"/>
          <w:szCs w:val="24"/>
          <w:rFonts w:ascii="Calibri" w:cs="Calibri" w:eastAsia="Calibri" w:hAnsi="Calibri"/>
        </w:rPr>
        <w:t xml:space="preserve">Platební kartu vám pošleme poštou. A pošlete ji obyčejně nebo doporučeně. Platební kartu vám pošleme poštou.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(0:49 - 1:43)</w:t>
      </w:r>
    </w:p>
    <w:p>
      <w:r>
        <w:rPr>
          <w:sz w:val="24"/>
          <w:szCs w:val="24"/>
          <w:rFonts w:ascii="Calibri" w:cs="Calibri" w:eastAsia="Calibri" w:hAnsi="Calibri"/>
        </w:rPr>
        <w:t xml:space="preserve">A pošlete ji obyčejně nebo doporučeně. Dialog číslo dva. Dobrý den, hrozně kašlu.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Můžete mi něco doporučit? Já zákazníkům doporučuji ACB. Je to dobrý lék na kašel. Dialog číslo tři.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(1:43 - 1:59)</w:t>
      </w:r>
    </w:p>
    <w:p>
      <w:r>
        <w:rPr>
          <w:sz w:val="24"/>
          <w:szCs w:val="24"/>
          <w:rFonts w:ascii="Calibri" w:cs="Calibri" w:eastAsia="Calibri" w:hAnsi="Calibri"/>
        </w:rPr>
        <w:t xml:space="preserve">Touhle ulicí musíte jít rovně a za restaurací zahnete doleva. Jste moc hodná paní, děkuju vám. Touhle ulicí musíte jít rovně a za restaurací zahnete doleva.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(2:00 - 2:14)</w:t>
      </w:r>
    </w:p>
    <w:p>
      <w:r>
        <w:rPr>
          <w:sz w:val="24"/>
          <w:szCs w:val="24"/>
          <w:rFonts w:ascii="Calibri" w:cs="Calibri" w:eastAsia="Calibri" w:hAnsi="Calibri"/>
        </w:rPr>
        <w:t xml:space="preserve">Jste moc hodná paní, děkuju vám. Dialog číslo čtyři. Čtyři.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(2:15 - 2:31)</w:t>
      </w:r>
    </w:p>
    <w:p>
      <w:r>
        <w:rPr>
          <w:sz w:val="24"/>
          <w:szCs w:val="24"/>
          <w:rFonts w:ascii="Calibri" w:cs="Calibri" w:eastAsia="Calibri" w:hAnsi="Calibri"/>
        </w:rPr>
        <w:t xml:space="preserve">Dobrý den, mám tady balík na jméno Červená. Moment, hned to bude, podívám se po něm. Dobrý den, mám tady balík na jméno Červená.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(2:31 - 2:53)</w:t>
      </w:r>
    </w:p>
    <w:p>
      <w:r>
        <w:rPr>
          <w:sz w:val="24"/>
          <w:szCs w:val="24"/>
          <w:rFonts w:ascii="Calibri" w:cs="Calibri" w:eastAsia="Calibri" w:hAnsi="Calibri"/>
        </w:rPr>
        <w:t xml:space="preserve">Moment, hned to bude, podívám se po něm. Dialog číslo pět. Dobrý den, tak co si dnes dáte, pane Vondro? Ale asi to kůže zrýví.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(2:53 - 3:06)</w:t>
      </w:r>
    </w:p>
    <w:p>
      <w:r>
        <w:rPr>
          <w:sz w:val="24"/>
          <w:szCs w:val="24"/>
          <w:rFonts w:ascii="Calibri" w:cs="Calibri" w:eastAsia="Calibri" w:hAnsi="Calibri"/>
        </w:rPr>
        <w:t xml:space="preserve">A jednu kofolu, prosím. Dobrý den, tak co si dnes dáte, pane Vondro? Ale asi to kůže zrýví. A jednu kofolu, prosím.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5</dc:title>
  <dc:creator>TurboScribe.ai</dc:creator>
  <cp:lastModifiedBy>Un-named</cp:lastModifiedBy>
  <cp:revision>1</cp:revision>
  <dcterms:created xsi:type="dcterms:W3CDTF">2025-06-23T15:14:02.399Z</dcterms:created>
  <dcterms:modified xsi:type="dcterms:W3CDTF">2025-06-23T15:14:02.399Z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